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441CEA" w:rsidRPr="00441CEA" w:rsidRDefault="00441CEA" w:rsidP="00441CEA">
      <w:pPr>
        <w:rPr>
          <w:b/>
          <w:bCs/>
          <w:color w:val="FF0000"/>
          <w:sz w:val="40"/>
        </w:rPr>
      </w:pPr>
      <w:r w:rsidRPr="00441CEA">
        <w:rPr>
          <w:b/>
          <w:bCs/>
          <w:color w:val="FF0000"/>
          <w:sz w:val="40"/>
        </w:rPr>
        <w:t xml:space="preserve"> «Правовые основы развития инклюзии»</w:t>
      </w:r>
    </w:p>
    <w:p w:rsidR="00441CEA" w:rsidRPr="007510D9" w:rsidRDefault="00441CEA" w:rsidP="00441CEA">
      <w:pPr>
        <w:rPr>
          <w:b/>
          <w:bCs/>
          <w:color w:val="FF0000"/>
        </w:rPr>
      </w:pPr>
    </w:p>
    <w:p w:rsidR="00441CEA" w:rsidRPr="00441CEA" w:rsidRDefault="00441CEA" w:rsidP="00441CEA">
      <w:pPr>
        <w:shd w:val="clear" w:color="auto" w:fill="FFFFFF"/>
        <w:ind w:firstLine="302"/>
        <w:jc w:val="both"/>
        <w:rPr>
          <w:rFonts w:eastAsia="Times New Roman" w:cs="Times New Roman"/>
          <w:i/>
          <w:color w:val="000000"/>
          <w:szCs w:val="24"/>
          <w:lang w:eastAsia="ru-RU"/>
        </w:rPr>
      </w:pPr>
      <w:r w:rsidRPr="00441CEA">
        <w:rPr>
          <w:rFonts w:eastAsia="Times New Roman" w:cs="Times New Roman"/>
          <w:i/>
          <w:color w:val="000000"/>
          <w:szCs w:val="24"/>
          <w:lang w:eastAsia="ru-RU"/>
        </w:rPr>
        <w:t xml:space="preserve">В конце 2012 г. был принят </w:t>
      </w:r>
      <w:r w:rsidRPr="00441CEA">
        <w:rPr>
          <w:rFonts w:eastAsia="Times New Roman" w:cs="Times New Roman"/>
          <w:b/>
          <w:i/>
          <w:color w:val="000000"/>
          <w:szCs w:val="24"/>
          <w:lang w:eastAsia="ru-RU"/>
        </w:rPr>
        <w:t>Федеральный </w:t>
      </w:r>
      <w:hyperlink r:id="rId4" w:tooltip="Федеральный закон от 29.12.2012 N 273-ФЗ &quot;Об образовании в Российской Федерации&quot; ------------------ Недействующая редакция" w:history="1">
        <w:r w:rsidRPr="00441CEA">
          <w:rPr>
            <w:rFonts w:eastAsia="Times New Roman" w:cs="Times New Roman"/>
            <w:b/>
            <w:i/>
            <w:szCs w:val="24"/>
            <w:lang w:eastAsia="ru-RU"/>
          </w:rPr>
          <w:t>закон</w:t>
        </w:r>
      </w:hyperlink>
      <w:r w:rsidRPr="00441CEA">
        <w:rPr>
          <w:rFonts w:eastAsia="Times New Roman" w:cs="Times New Roman"/>
          <w:b/>
          <w:i/>
          <w:color w:val="000000"/>
          <w:szCs w:val="24"/>
          <w:lang w:eastAsia="ru-RU"/>
        </w:rPr>
        <w:t> от 29.12.2012 N 273-ФЗ "Об образовании в Российской Федерации"</w:t>
      </w:r>
      <w:r w:rsidRPr="00441CEA">
        <w:rPr>
          <w:rFonts w:eastAsia="Times New Roman" w:cs="Times New Roman"/>
          <w:i/>
          <w:color w:val="000000"/>
          <w:szCs w:val="24"/>
          <w:lang w:eastAsia="ru-RU"/>
        </w:rPr>
        <w:t xml:space="preserve"> (Закон N 273-ФЗ). Он был официально опубликован 30 декабря на </w:t>
      </w:r>
      <w:proofErr w:type="spellStart"/>
      <w:proofErr w:type="gramStart"/>
      <w:r w:rsidRPr="00441CEA">
        <w:rPr>
          <w:rFonts w:eastAsia="Times New Roman" w:cs="Times New Roman"/>
          <w:i/>
          <w:color w:val="000000"/>
          <w:szCs w:val="24"/>
          <w:lang w:eastAsia="ru-RU"/>
        </w:rPr>
        <w:t>интернет-портале</w:t>
      </w:r>
      <w:proofErr w:type="spellEnd"/>
      <w:proofErr w:type="gramEnd"/>
      <w:r w:rsidRPr="00441CEA">
        <w:rPr>
          <w:rFonts w:eastAsia="Times New Roman" w:cs="Times New Roman"/>
          <w:i/>
          <w:color w:val="000000"/>
          <w:szCs w:val="24"/>
          <w:lang w:eastAsia="ru-RU"/>
        </w:rPr>
        <w:t xml:space="preserve"> правовой информации (</w:t>
      </w:r>
      <w:hyperlink r:id="rId5" w:history="1">
        <w:r w:rsidRPr="00441CEA">
          <w:rPr>
            <w:rFonts w:eastAsia="Times New Roman" w:cs="Times New Roman"/>
            <w:i/>
            <w:color w:val="666699"/>
            <w:szCs w:val="24"/>
            <w:lang w:eastAsia="ru-RU"/>
          </w:rPr>
          <w:t>http://www.pravo.gov.ru</w:t>
        </w:r>
      </w:hyperlink>
      <w:r w:rsidRPr="00441CEA">
        <w:rPr>
          <w:rFonts w:eastAsia="Times New Roman" w:cs="Times New Roman"/>
          <w:i/>
          <w:color w:val="000000"/>
          <w:szCs w:val="24"/>
          <w:lang w:eastAsia="ru-RU"/>
        </w:rPr>
        <w:t>). Однако с этого момента в силу вступили лишь отдельные положения, большинство же положений начало действовать с 1 сентября 2013 г.</w:t>
      </w:r>
    </w:p>
    <w:p w:rsidR="00441CEA" w:rsidRPr="00441CEA" w:rsidRDefault="00441CEA" w:rsidP="00441CEA">
      <w:pPr>
        <w:shd w:val="clear" w:color="auto" w:fill="FFFFFF"/>
        <w:ind w:firstLine="302"/>
        <w:jc w:val="both"/>
        <w:rPr>
          <w:rFonts w:eastAsia="Times New Roman" w:cs="Times New Roman"/>
          <w:i/>
          <w:color w:val="000000"/>
          <w:szCs w:val="24"/>
          <w:lang w:eastAsia="ru-RU"/>
        </w:rPr>
      </w:pPr>
      <w:bookmarkStart w:id="0" w:name="p75"/>
      <w:bookmarkEnd w:id="0"/>
      <w:r w:rsidRPr="00441CEA">
        <w:rPr>
          <w:rFonts w:eastAsia="Times New Roman" w:cs="Times New Roman"/>
          <w:i/>
          <w:color w:val="000000"/>
          <w:szCs w:val="24"/>
          <w:lang w:eastAsia="ru-RU"/>
        </w:rPr>
        <w:t xml:space="preserve">Данный документ подготовлен </w:t>
      </w:r>
      <w:proofErr w:type="spellStart"/>
      <w:r w:rsidRPr="00441CEA">
        <w:rPr>
          <w:rFonts w:eastAsia="Times New Roman" w:cs="Times New Roman"/>
          <w:i/>
          <w:color w:val="000000"/>
          <w:szCs w:val="24"/>
          <w:lang w:eastAsia="ru-RU"/>
        </w:rPr>
        <w:t>Минобрнауки</w:t>
      </w:r>
      <w:proofErr w:type="spellEnd"/>
      <w:r w:rsidRPr="00441CEA">
        <w:rPr>
          <w:rFonts w:eastAsia="Times New Roman" w:cs="Times New Roman"/>
          <w:i/>
          <w:color w:val="000000"/>
          <w:szCs w:val="24"/>
          <w:lang w:eastAsia="ru-RU"/>
        </w:rPr>
        <w:t xml:space="preserve"> России в целях систематизации и совершенствования законодательства в области образования. С 1 сентября 2013 г. он заменил целый ряд действующих нормативных правовых актов.</w:t>
      </w:r>
    </w:p>
    <w:bookmarkStart w:id="1" w:name="p76"/>
    <w:bookmarkEnd w:id="1"/>
    <w:p w:rsidR="00441CEA" w:rsidRPr="00441CEA" w:rsidRDefault="00760DFF" w:rsidP="00441CEA">
      <w:pPr>
        <w:shd w:val="clear" w:color="auto" w:fill="FFFFFF"/>
        <w:ind w:firstLine="302"/>
        <w:jc w:val="both"/>
        <w:rPr>
          <w:rFonts w:eastAsia="Times New Roman" w:cs="Times New Roman"/>
          <w:i/>
          <w:color w:val="000000"/>
          <w:szCs w:val="24"/>
          <w:lang w:eastAsia="ru-RU"/>
        </w:rPr>
      </w:pPr>
      <w:r w:rsidRPr="00441CEA">
        <w:rPr>
          <w:rFonts w:eastAsia="Times New Roman" w:cs="Times New Roman"/>
          <w:b/>
          <w:i/>
          <w:szCs w:val="24"/>
          <w:lang w:eastAsia="ru-RU"/>
        </w:rPr>
        <w:fldChar w:fldCharType="begin"/>
      </w:r>
      <w:r w:rsidR="00441CEA" w:rsidRPr="00441CEA">
        <w:rPr>
          <w:rFonts w:eastAsia="Times New Roman" w:cs="Times New Roman"/>
          <w:b/>
          <w:i/>
          <w:szCs w:val="24"/>
          <w:lang w:eastAsia="ru-RU"/>
        </w:rPr>
        <w:instrText xml:space="preserve"> HYPERLINK "http://www.consultant.ru/document/cons_doc_LAW_140174/" \o "Федеральный закон от 29.12.2012 N 273-ФЗ \"Об образовании в Российской Федерации\" ------------------ Недействующая редакция" </w:instrText>
      </w:r>
      <w:r w:rsidRPr="00441CEA">
        <w:rPr>
          <w:rFonts w:eastAsia="Times New Roman" w:cs="Times New Roman"/>
          <w:b/>
          <w:i/>
          <w:szCs w:val="24"/>
          <w:lang w:eastAsia="ru-RU"/>
        </w:rPr>
        <w:fldChar w:fldCharType="separate"/>
      </w:r>
      <w:r w:rsidR="00441CEA" w:rsidRPr="00441CEA">
        <w:rPr>
          <w:rFonts w:eastAsia="Times New Roman" w:cs="Times New Roman"/>
          <w:b/>
          <w:i/>
          <w:szCs w:val="24"/>
          <w:lang w:eastAsia="ru-RU"/>
        </w:rPr>
        <w:t>Закон</w:t>
      </w:r>
      <w:r w:rsidRPr="00441CEA">
        <w:rPr>
          <w:rFonts w:eastAsia="Times New Roman" w:cs="Times New Roman"/>
          <w:b/>
          <w:i/>
          <w:szCs w:val="24"/>
          <w:lang w:eastAsia="ru-RU"/>
        </w:rPr>
        <w:fldChar w:fldCharType="end"/>
      </w:r>
      <w:r w:rsidR="00441CEA" w:rsidRPr="00441CEA">
        <w:rPr>
          <w:rFonts w:eastAsia="Times New Roman" w:cs="Times New Roman"/>
          <w:b/>
          <w:i/>
          <w:szCs w:val="24"/>
          <w:lang w:eastAsia="ru-RU"/>
        </w:rPr>
        <w:t xml:space="preserve"> N 273-ФЗ </w:t>
      </w:r>
      <w:r w:rsidR="00441CEA" w:rsidRPr="00441CEA">
        <w:rPr>
          <w:rFonts w:eastAsia="Times New Roman" w:cs="Times New Roman"/>
          <w:i/>
          <w:color w:val="000000"/>
          <w:szCs w:val="24"/>
          <w:lang w:eastAsia="ru-RU"/>
        </w:rPr>
        <w:t>представляет собой комплексный документ, в который вошли и общие положения, и нормы, регулирующие отношения в отдельных подсистемах образования (дошкольном, общем, среднем профессиональном, высшем образовании).</w:t>
      </w:r>
    </w:p>
    <w:p w:rsidR="00441CEA" w:rsidRPr="00441CEA" w:rsidRDefault="00441CEA" w:rsidP="00441CEA">
      <w:pPr>
        <w:shd w:val="clear" w:color="auto" w:fill="FFFFFF"/>
        <w:ind w:firstLine="302"/>
        <w:jc w:val="both"/>
        <w:rPr>
          <w:rFonts w:eastAsia="Times New Roman" w:cs="Times New Roman"/>
          <w:i/>
          <w:color w:val="000000"/>
          <w:szCs w:val="24"/>
          <w:lang w:eastAsia="ru-RU"/>
        </w:rPr>
      </w:pPr>
      <w:bookmarkStart w:id="2" w:name="p77"/>
      <w:bookmarkEnd w:id="2"/>
      <w:r w:rsidRPr="00441CEA">
        <w:rPr>
          <w:rFonts w:eastAsia="Times New Roman" w:cs="Times New Roman"/>
          <w:i/>
          <w:color w:val="000000"/>
          <w:szCs w:val="24"/>
          <w:lang w:eastAsia="ru-RU"/>
        </w:rPr>
        <w:t>В тексте </w:t>
      </w:r>
      <w:hyperlink r:id="rId6" w:tooltip="Федеральный закон от 29.12.2012 N 273-ФЗ &quot;Об образовании в Российской Федерации&quot; ------------------ Недействующая редакция" w:history="1">
        <w:r w:rsidRPr="00441CEA">
          <w:rPr>
            <w:rFonts w:eastAsia="Times New Roman" w:cs="Times New Roman"/>
            <w:b/>
            <w:i/>
            <w:szCs w:val="24"/>
            <w:lang w:eastAsia="ru-RU"/>
          </w:rPr>
          <w:t>Закона</w:t>
        </w:r>
      </w:hyperlink>
      <w:r w:rsidRPr="00441CEA">
        <w:rPr>
          <w:rFonts w:eastAsia="Times New Roman" w:cs="Times New Roman"/>
          <w:b/>
          <w:i/>
          <w:szCs w:val="24"/>
          <w:lang w:eastAsia="ru-RU"/>
        </w:rPr>
        <w:t> N 273-ФЗ</w:t>
      </w:r>
      <w:r w:rsidRPr="00441CEA">
        <w:rPr>
          <w:rFonts w:eastAsia="Times New Roman" w:cs="Times New Roman"/>
          <w:i/>
          <w:color w:val="000000"/>
          <w:szCs w:val="24"/>
          <w:lang w:eastAsia="ru-RU"/>
        </w:rPr>
        <w:t xml:space="preserve"> нашли отражение закрепленные действующим законодательством </w:t>
      </w:r>
      <w:r w:rsidRPr="00441CEA">
        <w:rPr>
          <w:rFonts w:eastAsia="Times New Roman" w:cs="Times New Roman"/>
          <w:i/>
          <w:color w:val="000000"/>
          <w:szCs w:val="24"/>
          <w:u w:val="single"/>
          <w:lang w:eastAsia="ru-RU"/>
        </w:rPr>
        <w:t>принципы общедоступности и бесплатности образования</w:t>
      </w:r>
      <w:r w:rsidRPr="00441CEA">
        <w:rPr>
          <w:rFonts w:eastAsia="Times New Roman" w:cs="Times New Roman"/>
          <w:i/>
          <w:color w:val="000000"/>
          <w:szCs w:val="24"/>
          <w:lang w:eastAsia="ru-RU"/>
        </w:rPr>
        <w:t xml:space="preserve"> в России. </w:t>
      </w:r>
      <w:bookmarkStart w:id="3" w:name="p78"/>
      <w:bookmarkEnd w:id="3"/>
      <w:r w:rsidRPr="00441CEA">
        <w:rPr>
          <w:rFonts w:eastAsia="Times New Roman" w:cs="Times New Roman"/>
          <w:i/>
          <w:color w:val="000000"/>
          <w:szCs w:val="24"/>
          <w:lang w:eastAsia="ru-RU"/>
        </w:rPr>
        <w:t>Однако </w:t>
      </w:r>
      <w:hyperlink r:id="rId7" w:tooltip="Федеральный закон от 29.12.2012 N 273-ФЗ &quot;Об образовании в Российской Федерации&quot; ------------------ Недействующая редакция" w:history="1">
        <w:r w:rsidRPr="00441CEA">
          <w:rPr>
            <w:rFonts w:eastAsia="Times New Roman" w:cs="Times New Roman"/>
            <w:b/>
            <w:i/>
            <w:szCs w:val="24"/>
            <w:lang w:eastAsia="ru-RU"/>
          </w:rPr>
          <w:t>Закон</w:t>
        </w:r>
      </w:hyperlink>
      <w:r w:rsidRPr="00441CEA">
        <w:rPr>
          <w:rFonts w:eastAsia="Times New Roman" w:cs="Times New Roman"/>
          <w:b/>
          <w:i/>
          <w:szCs w:val="24"/>
          <w:lang w:eastAsia="ru-RU"/>
        </w:rPr>
        <w:t> N 273-ФЗ</w:t>
      </w:r>
      <w:r w:rsidRPr="00441CEA">
        <w:rPr>
          <w:rFonts w:eastAsia="Times New Roman" w:cs="Times New Roman"/>
          <w:i/>
          <w:color w:val="000000"/>
          <w:szCs w:val="24"/>
          <w:lang w:eastAsia="ru-RU"/>
        </w:rPr>
        <w:t xml:space="preserve"> предусматривает и ряд нововведений, обусловленных необходимостью модернизации системы образования в современных условиях. В настоящем Обзоре будут рассмотрены некоторые из них.</w:t>
      </w:r>
    </w:p>
    <w:p w:rsidR="00441CEA" w:rsidRPr="00441CEA" w:rsidRDefault="00441CEA" w:rsidP="00441CEA">
      <w:pPr>
        <w:jc w:val="both"/>
        <w:rPr>
          <w:rFonts w:cs="Times New Roman"/>
          <w:b/>
          <w:bCs/>
          <w:szCs w:val="24"/>
        </w:rPr>
      </w:pPr>
    </w:p>
    <w:p w:rsidR="00441CEA" w:rsidRDefault="00441CEA" w:rsidP="00441CEA">
      <w:pPr>
        <w:jc w:val="both"/>
        <w:rPr>
          <w:b/>
          <w:bCs/>
          <w:color w:val="002060"/>
        </w:rPr>
      </w:pPr>
      <w:r w:rsidRPr="00441CEA">
        <w:rPr>
          <w:b/>
          <w:bCs/>
          <w:color w:val="002060"/>
        </w:rPr>
        <w:t>Статья</w:t>
      </w:r>
      <w:r w:rsidRPr="00441CEA">
        <w:rPr>
          <w:b/>
          <w:bCs/>
          <w:color w:val="002060"/>
          <w:lang w:val="en-US"/>
        </w:rPr>
        <w:t> </w:t>
      </w:r>
      <w:r w:rsidRPr="00441CEA">
        <w:rPr>
          <w:b/>
          <w:bCs/>
          <w:color w:val="002060"/>
        </w:rPr>
        <w:t>2. Основные понятия, используемые в настоящем ФЗ</w:t>
      </w:r>
    </w:p>
    <w:p w:rsidR="00441CEA" w:rsidRPr="00441CEA" w:rsidRDefault="00441CEA" w:rsidP="00441CEA">
      <w:pPr>
        <w:jc w:val="both"/>
        <w:rPr>
          <w:b/>
          <w:color w:val="002060"/>
        </w:rPr>
      </w:pPr>
    </w:p>
    <w:p w:rsidR="00441CEA" w:rsidRPr="00E36700" w:rsidRDefault="00441CEA" w:rsidP="00441CEA">
      <w:pPr>
        <w:jc w:val="both"/>
      </w:pPr>
      <w:r w:rsidRPr="00E36700">
        <w:rPr>
          <w:bCs/>
        </w:rPr>
        <w:t>16)</w:t>
      </w:r>
      <w:r w:rsidRPr="00E36700">
        <w:rPr>
          <w:bCs/>
          <w:lang w:val="en-US"/>
        </w:rPr>
        <w:t> </w:t>
      </w:r>
      <w:proofErr w:type="gramStart"/>
      <w:r w:rsidRPr="00441CEA">
        <w:rPr>
          <w:b/>
          <w:bCs/>
        </w:rPr>
        <w:t>обучающийся</w:t>
      </w:r>
      <w:proofErr w:type="gramEnd"/>
      <w:r w:rsidRPr="00441CEA">
        <w:rPr>
          <w:b/>
          <w:bCs/>
        </w:rPr>
        <w:t xml:space="preserve"> с ограниченными возможностями здоровья</w:t>
      </w:r>
      <w:r w:rsidRPr="00E36700">
        <w:rPr>
          <w:bCs/>
        </w:rPr>
        <w:t xml:space="preserve"> – физическое лицо, имеющее недостатки в физическом и (или) психологическом развитии, подтвержденные </w:t>
      </w:r>
      <w:proofErr w:type="spellStart"/>
      <w:r w:rsidRPr="00E36700">
        <w:rPr>
          <w:bCs/>
        </w:rPr>
        <w:t>психолого-медико-педагогической</w:t>
      </w:r>
      <w:proofErr w:type="spellEnd"/>
      <w:r w:rsidRPr="00E36700">
        <w:rPr>
          <w:bCs/>
        </w:rPr>
        <w:t xml:space="preserve"> комиссией и препятствующие получению образования без создания специальных условий;</w:t>
      </w:r>
    </w:p>
    <w:p w:rsidR="00441CEA" w:rsidRPr="00E36700" w:rsidRDefault="00441CEA" w:rsidP="00441CEA">
      <w:pPr>
        <w:jc w:val="both"/>
      </w:pPr>
      <w:r w:rsidRPr="00E36700">
        <w:rPr>
          <w:bCs/>
        </w:rPr>
        <w:t>23)</w:t>
      </w:r>
      <w:r w:rsidRPr="00E36700">
        <w:rPr>
          <w:bCs/>
          <w:lang w:val="en-US"/>
        </w:rPr>
        <w:t> </w:t>
      </w:r>
      <w:r w:rsidRPr="00441CEA">
        <w:rPr>
          <w:b/>
          <w:bCs/>
        </w:rPr>
        <w:t>индивидуальный учебный план</w:t>
      </w:r>
      <w:r w:rsidRPr="00E36700">
        <w:rPr>
          <w:bCs/>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41CEA" w:rsidRPr="00E36700" w:rsidRDefault="00441CEA" w:rsidP="00441CEA">
      <w:pPr>
        <w:jc w:val="both"/>
      </w:pPr>
      <w:r w:rsidRPr="00E36700">
        <w:rPr>
          <w:bCs/>
        </w:rPr>
        <w:t>27)</w:t>
      </w:r>
      <w:r w:rsidRPr="00E36700">
        <w:rPr>
          <w:bCs/>
          <w:lang w:val="en-US"/>
        </w:rPr>
        <w:t> </w:t>
      </w:r>
      <w:r w:rsidRPr="00441CEA">
        <w:rPr>
          <w:b/>
          <w:bCs/>
        </w:rPr>
        <w:t>инклюзивное образование</w:t>
      </w:r>
      <w:r w:rsidRPr="00E36700">
        <w:rPr>
          <w:bCs/>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41CEA" w:rsidRDefault="00441CEA" w:rsidP="00441CEA">
      <w:pPr>
        <w:jc w:val="both"/>
        <w:rPr>
          <w:bCs/>
        </w:rPr>
      </w:pPr>
      <w:r w:rsidRPr="00E36700">
        <w:rPr>
          <w:bCs/>
        </w:rPr>
        <w:t>28)</w:t>
      </w:r>
      <w:r w:rsidRPr="00E36700">
        <w:rPr>
          <w:bCs/>
          <w:lang w:val="en-US"/>
        </w:rPr>
        <w:t> </w:t>
      </w:r>
      <w:r w:rsidRPr="00441CEA">
        <w:rPr>
          <w:b/>
          <w:bCs/>
        </w:rPr>
        <w:t>адаптированная образовательная программа</w:t>
      </w:r>
      <w:r w:rsidRPr="00E36700">
        <w:rPr>
          <w:bCs/>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w:t>
      </w:r>
      <w:r>
        <w:rPr>
          <w:bCs/>
        </w:rPr>
        <w:t>иальную адаптацию указанных лиц.</w:t>
      </w:r>
    </w:p>
    <w:p w:rsidR="00441CEA" w:rsidRPr="00E36700" w:rsidRDefault="00441CEA" w:rsidP="00441CEA">
      <w:r w:rsidRPr="00E36700">
        <w:rPr>
          <w:bCs/>
        </w:rPr>
        <w:t xml:space="preserve">  </w:t>
      </w:r>
    </w:p>
    <w:p w:rsidR="00441CEA" w:rsidRDefault="00441CEA" w:rsidP="00441CEA">
      <w:pPr>
        <w:jc w:val="both"/>
        <w:rPr>
          <w:b/>
          <w:bCs/>
          <w:color w:val="002060"/>
        </w:rPr>
      </w:pPr>
      <w:r w:rsidRPr="00441CEA">
        <w:rPr>
          <w:b/>
          <w:bCs/>
          <w:color w:val="002060"/>
        </w:rPr>
        <w:t>Статья</w:t>
      </w:r>
      <w:r w:rsidRPr="00441CEA">
        <w:rPr>
          <w:b/>
          <w:bCs/>
          <w:color w:val="002060"/>
          <w:lang w:val="en-US"/>
        </w:rPr>
        <w:t> </w:t>
      </w:r>
      <w:r w:rsidRPr="00441CEA">
        <w:rPr>
          <w:b/>
          <w:bCs/>
          <w:color w:val="002060"/>
        </w:rPr>
        <w:t>5.</w:t>
      </w:r>
      <w:r w:rsidRPr="00441CEA">
        <w:rPr>
          <w:bCs/>
          <w:color w:val="002060"/>
        </w:rPr>
        <w:t xml:space="preserve"> </w:t>
      </w:r>
      <w:r w:rsidRPr="00441CEA">
        <w:rPr>
          <w:b/>
          <w:bCs/>
          <w:color w:val="002060"/>
        </w:rPr>
        <w:t>Право на образование. Государственные гарантии реализации права на образование в Российской Федерации</w:t>
      </w:r>
    </w:p>
    <w:p w:rsidR="00441CEA" w:rsidRPr="00441CEA" w:rsidRDefault="00441CEA" w:rsidP="00441CEA">
      <w:pPr>
        <w:jc w:val="both"/>
        <w:rPr>
          <w:b/>
          <w:color w:val="002060"/>
        </w:rPr>
      </w:pPr>
    </w:p>
    <w:p w:rsidR="00441CEA" w:rsidRPr="00E36700" w:rsidRDefault="00441CEA" w:rsidP="00441CEA">
      <w:pPr>
        <w:jc w:val="both"/>
      </w:pPr>
      <w:r w:rsidRPr="00441CEA">
        <w:rPr>
          <w:b/>
          <w:bCs/>
          <w:color w:val="002060"/>
        </w:rPr>
        <w:t>5.</w:t>
      </w:r>
      <w:r w:rsidRPr="00E36700">
        <w:rPr>
          <w:bCs/>
          <w:lang w:val="en-US"/>
        </w:rPr>
        <w:t> </w:t>
      </w:r>
      <w:r w:rsidRPr="00E36700">
        <w:rPr>
          <w:bCs/>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41CEA" w:rsidRDefault="00441CEA" w:rsidP="00441CEA">
      <w:pPr>
        <w:jc w:val="both"/>
        <w:rPr>
          <w:bCs/>
        </w:rPr>
      </w:pPr>
      <w:r w:rsidRPr="00E36700">
        <w:rPr>
          <w:bCs/>
        </w:rPr>
        <w:t>1)</w:t>
      </w:r>
      <w:r w:rsidRPr="00E36700">
        <w:rPr>
          <w:bCs/>
          <w:lang w:val="en-US"/>
        </w:rPr>
        <w:t> </w:t>
      </w:r>
      <w:r w:rsidRPr="00E36700">
        <w:rPr>
          <w:bCs/>
          <w:u w:val="single"/>
        </w:rPr>
        <w:t>создаются необходимые условия</w:t>
      </w:r>
      <w:r w:rsidRPr="00E36700">
        <w:rPr>
          <w:bCs/>
        </w:rPr>
        <w:t xml:space="preserve"> для получения без дискриминации качественного образования </w:t>
      </w:r>
      <w:r w:rsidRPr="00E36700">
        <w:rPr>
          <w:bCs/>
          <w:u w:val="single"/>
        </w:rPr>
        <w:t>лицами с ограниченными возможностями здоровья</w:t>
      </w:r>
      <w:r w:rsidRPr="00E36700">
        <w:rPr>
          <w:bCs/>
        </w:rPr>
        <w:t xml:space="preserve">, для коррекции нарушений развития и социальной адаптации, оказания ранней коррекционной помощи </w:t>
      </w:r>
      <w:proofErr w:type="gramStart"/>
      <w:r w:rsidRPr="00E36700">
        <w:rPr>
          <w:bCs/>
        </w:rPr>
        <w:t>на</w:t>
      </w:r>
      <w:proofErr w:type="gramEnd"/>
      <w:r w:rsidRPr="00E36700">
        <w:rPr>
          <w:bCs/>
        </w:rPr>
        <w:t xml:space="preserve">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41CEA" w:rsidRPr="00E36700" w:rsidRDefault="00441CEA" w:rsidP="00441CEA">
      <w:pPr>
        <w:jc w:val="both"/>
      </w:pPr>
    </w:p>
    <w:p w:rsidR="00441CEA" w:rsidRPr="00441CEA" w:rsidRDefault="00441CEA" w:rsidP="00441CEA">
      <w:pPr>
        <w:jc w:val="both"/>
        <w:rPr>
          <w:color w:val="002060"/>
        </w:rPr>
      </w:pPr>
      <w:r w:rsidRPr="00441CEA">
        <w:rPr>
          <w:b/>
          <w:bCs/>
          <w:color w:val="002060"/>
        </w:rPr>
        <w:lastRenderedPageBreak/>
        <w:t>Статья</w:t>
      </w:r>
      <w:r w:rsidRPr="00441CEA">
        <w:rPr>
          <w:b/>
          <w:bCs/>
          <w:color w:val="002060"/>
          <w:lang w:val="en-US"/>
        </w:rPr>
        <w:t> </w:t>
      </w:r>
      <w:r w:rsidRPr="00441CEA">
        <w:rPr>
          <w:b/>
          <w:bCs/>
          <w:color w:val="002060"/>
        </w:rPr>
        <w:t>55.</w:t>
      </w:r>
      <w:r w:rsidRPr="00441CEA">
        <w:rPr>
          <w:bCs/>
          <w:color w:val="002060"/>
        </w:rPr>
        <w:t xml:space="preserve"> </w:t>
      </w:r>
      <w:r w:rsidRPr="00441CEA">
        <w:rPr>
          <w:b/>
          <w:bCs/>
          <w:color w:val="002060"/>
        </w:rPr>
        <w:t>Общие требования к приему на обучение в организацию, осуществляющую образовательную деятельность</w:t>
      </w:r>
    </w:p>
    <w:p w:rsidR="00441CEA" w:rsidRDefault="00441CEA" w:rsidP="00441CEA">
      <w:pPr>
        <w:jc w:val="both"/>
        <w:rPr>
          <w:bCs/>
        </w:rPr>
      </w:pPr>
      <w:r>
        <w:rPr>
          <w:b/>
          <w:bCs/>
          <w:color w:val="002060"/>
        </w:rPr>
        <w:t>п.</w:t>
      </w:r>
      <w:r w:rsidRPr="00441CEA">
        <w:rPr>
          <w:b/>
          <w:bCs/>
          <w:color w:val="002060"/>
        </w:rPr>
        <w:t>3.</w:t>
      </w:r>
      <w:r w:rsidRPr="007510D9">
        <w:rPr>
          <w:bCs/>
          <w:lang w:val="en-US"/>
        </w:rPr>
        <w:t> </w:t>
      </w:r>
      <w:r w:rsidRPr="007510D9">
        <w:rPr>
          <w:bCs/>
        </w:rPr>
        <w:t xml:space="preserve">Дети с ограниченными возможностями здоровья принимаются на </w:t>
      </w:r>
      <w:proofErr w:type="gramStart"/>
      <w:r w:rsidRPr="007510D9">
        <w:rPr>
          <w:bCs/>
        </w:rPr>
        <w:t>обучение</w:t>
      </w:r>
      <w:proofErr w:type="gramEnd"/>
      <w:r w:rsidRPr="007510D9">
        <w:rPr>
          <w:bCs/>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7510D9">
        <w:rPr>
          <w:bCs/>
        </w:rPr>
        <w:t>психолого-медико-педагогической</w:t>
      </w:r>
      <w:proofErr w:type="spellEnd"/>
      <w:r w:rsidRPr="007510D9">
        <w:rPr>
          <w:bCs/>
        </w:rPr>
        <w:t xml:space="preserve"> комиссии.</w:t>
      </w:r>
    </w:p>
    <w:p w:rsidR="00441CEA" w:rsidRPr="007510D9" w:rsidRDefault="00441CEA" w:rsidP="00441CEA">
      <w:pPr>
        <w:jc w:val="both"/>
      </w:pPr>
    </w:p>
    <w:p w:rsidR="00441CEA" w:rsidRPr="00441CEA" w:rsidRDefault="00441CEA" w:rsidP="00441CEA">
      <w:pPr>
        <w:jc w:val="left"/>
        <w:rPr>
          <w:b/>
          <w:color w:val="002060"/>
        </w:rPr>
      </w:pPr>
      <w:r w:rsidRPr="00441CEA">
        <w:rPr>
          <w:b/>
          <w:bCs/>
          <w:color w:val="002060"/>
        </w:rPr>
        <w:t>Статья</w:t>
      </w:r>
      <w:r w:rsidRPr="00441CEA">
        <w:rPr>
          <w:b/>
          <w:bCs/>
          <w:color w:val="002060"/>
          <w:lang w:val="en-US"/>
        </w:rPr>
        <w:t> </w:t>
      </w:r>
      <w:r w:rsidRPr="00441CEA">
        <w:rPr>
          <w:b/>
          <w:bCs/>
          <w:color w:val="002060"/>
        </w:rPr>
        <w:t>58.</w:t>
      </w:r>
      <w:r w:rsidRPr="00441CEA">
        <w:rPr>
          <w:b/>
          <w:bCs/>
          <w:color w:val="002060"/>
        </w:rPr>
        <w:tab/>
        <w:t xml:space="preserve">Промежуточная аттестация </w:t>
      </w:r>
      <w:proofErr w:type="gramStart"/>
      <w:r w:rsidRPr="00441CEA">
        <w:rPr>
          <w:b/>
          <w:bCs/>
          <w:color w:val="002060"/>
        </w:rPr>
        <w:t>обучающихся</w:t>
      </w:r>
      <w:proofErr w:type="gramEnd"/>
    </w:p>
    <w:p w:rsidR="00441CEA" w:rsidRDefault="00441CEA" w:rsidP="00441CEA">
      <w:pPr>
        <w:pBdr>
          <w:bottom w:val="dotted" w:sz="24" w:space="1" w:color="auto"/>
        </w:pBdr>
        <w:jc w:val="both"/>
        <w:rPr>
          <w:bCs/>
        </w:rPr>
      </w:pPr>
      <w:r w:rsidRPr="00441CEA">
        <w:rPr>
          <w:b/>
          <w:bCs/>
          <w:color w:val="002060"/>
        </w:rPr>
        <w:t>п.9.</w:t>
      </w:r>
      <w:r w:rsidRPr="007510D9">
        <w:rPr>
          <w:bCs/>
          <w:lang w:val="en-US"/>
        </w:rPr>
        <w:t> </w:t>
      </w:r>
      <w:r w:rsidRPr="007510D9">
        <w:rPr>
          <w:bCs/>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7510D9">
        <w:rPr>
          <w:bCs/>
        </w:rPr>
        <w:t>психолого-медико-педагогической</w:t>
      </w:r>
      <w:proofErr w:type="spellEnd"/>
      <w:r w:rsidRPr="007510D9">
        <w:rPr>
          <w:bCs/>
        </w:rPr>
        <w:t xml:space="preserve"> комиссии либо на обучение по индивидуальному учебному плану. </w:t>
      </w:r>
    </w:p>
    <w:p w:rsidR="00441CEA" w:rsidRDefault="00441CEA" w:rsidP="00441CEA">
      <w:pPr>
        <w:pBdr>
          <w:bottom w:val="dotted" w:sz="24" w:space="1" w:color="auto"/>
        </w:pBdr>
        <w:jc w:val="both"/>
        <w:rPr>
          <w:bCs/>
        </w:rPr>
      </w:pPr>
    </w:p>
    <w:p w:rsidR="00441CEA" w:rsidRPr="00441CEA" w:rsidRDefault="00441CEA" w:rsidP="00441CEA">
      <w:pPr>
        <w:pBdr>
          <w:bottom w:val="dotted" w:sz="24" w:space="1" w:color="auto"/>
        </w:pBdr>
        <w:jc w:val="both"/>
        <w:rPr>
          <w:color w:val="002060"/>
        </w:rPr>
      </w:pPr>
      <w:r w:rsidRPr="00441CEA">
        <w:rPr>
          <w:b/>
          <w:bCs/>
          <w:color w:val="002060"/>
        </w:rPr>
        <w:t>Статья</w:t>
      </w:r>
      <w:r w:rsidRPr="00441CEA">
        <w:rPr>
          <w:b/>
          <w:bCs/>
          <w:color w:val="002060"/>
          <w:lang w:val="en-US"/>
        </w:rPr>
        <w:t> </w:t>
      </w:r>
      <w:r w:rsidRPr="00441CEA">
        <w:rPr>
          <w:b/>
          <w:bCs/>
          <w:color w:val="002060"/>
        </w:rPr>
        <w:t>79.</w:t>
      </w:r>
      <w:r w:rsidRPr="00441CEA">
        <w:rPr>
          <w:b/>
          <w:bCs/>
          <w:color w:val="002060"/>
        </w:rPr>
        <w:tab/>
      </w:r>
      <w:proofErr w:type="gramStart"/>
      <w:r w:rsidRPr="00441CEA">
        <w:rPr>
          <w:b/>
          <w:bCs/>
          <w:color w:val="002060"/>
        </w:rPr>
        <w:t>Организация получения образования обучающимися с ограниченными возможностями здоровья</w:t>
      </w:r>
      <w:proofErr w:type="gramEnd"/>
    </w:p>
    <w:p w:rsidR="00441CEA" w:rsidRPr="007510D9" w:rsidRDefault="00441CEA" w:rsidP="00441CEA">
      <w:pPr>
        <w:pBdr>
          <w:bottom w:val="dotted" w:sz="24" w:space="1" w:color="auto"/>
        </w:pBdr>
        <w:jc w:val="both"/>
      </w:pPr>
      <w:r w:rsidRPr="00441CEA">
        <w:rPr>
          <w:b/>
          <w:bCs/>
          <w:color w:val="002060"/>
        </w:rPr>
        <w:t>п.1.</w:t>
      </w:r>
      <w:r w:rsidRPr="007510D9">
        <w:rPr>
          <w:b/>
          <w:bCs/>
          <w:lang w:val="en-US"/>
        </w:rPr>
        <w:t> </w:t>
      </w:r>
      <w:r w:rsidRPr="007510D9">
        <w:rPr>
          <w:bCs/>
        </w:rPr>
        <w:t xml:space="preserve">Содержание образования и условия организации обучения и </w:t>
      </w:r>
      <w:proofErr w:type="gramStart"/>
      <w:r w:rsidRPr="007510D9">
        <w:rPr>
          <w:bCs/>
        </w:rPr>
        <w:t>воспитания</w:t>
      </w:r>
      <w:proofErr w:type="gramEnd"/>
      <w:r w:rsidRPr="007510D9">
        <w:rPr>
          <w:bCs/>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41CEA" w:rsidRDefault="00441CEA" w:rsidP="00441CEA">
      <w:pPr>
        <w:pBdr>
          <w:bottom w:val="dotted" w:sz="24" w:space="1" w:color="auto"/>
        </w:pBdr>
        <w:jc w:val="both"/>
        <w:rPr>
          <w:bCs/>
        </w:rPr>
      </w:pPr>
      <w:r>
        <w:rPr>
          <w:b/>
          <w:bCs/>
          <w:color w:val="002060"/>
        </w:rPr>
        <w:t>п</w:t>
      </w:r>
      <w:r w:rsidRPr="00441CEA">
        <w:rPr>
          <w:b/>
          <w:bCs/>
          <w:color w:val="002060"/>
        </w:rPr>
        <w:t>.2.</w:t>
      </w:r>
      <w:r w:rsidRPr="007510D9">
        <w:rPr>
          <w:bCs/>
          <w:lang w:val="en-US"/>
        </w:rPr>
        <w:t> </w:t>
      </w:r>
      <w:proofErr w:type="gramStart"/>
      <w:r w:rsidRPr="007510D9">
        <w:rPr>
          <w:bCs/>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7510D9">
        <w:rPr>
          <w:bCs/>
        </w:rPr>
        <w:t xml:space="preserve"> В таких организациях создаются специальные условия для получения образования указанными обучающимися. </w:t>
      </w:r>
    </w:p>
    <w:p w:rsidR="00441CEA" w:rsidRPr="007510D9" w:rsidRDefault="00441CEA" w:rsidP="00441CEA">
      <w:pPr>
        <w:pBdr>
          <w:bottom w:val="dotted" w:sz="24" w:space="1" w:color="auto"/>
        </w:pBdr>
        <w:jc w:val="both"/>
      </w:pPr>
      <w:r w:rsidRPr="00441CEA">
        <w:rPr>
          <w:b/>
          <w:bCs/>
          <w:color w:val="002060"/>
        </w:rPr>
        <w:t>п.3.</w:t>
      </w:r>
      <w:r>
        <w:rPr>
          <w:b/>
          <w:bCs/>
        </w:rPr>
        <w:t xml:space="preserve"> </w:t>
      </w:r>
      <w:r w:rsidRPr="007510D9">
        <w:rPr>
          <w:bCs/>
        </w:rPr>
        <w:t xml:space="preserve">Под специальными </w:t>
      </w:r>
      <w:proofErr w:type="gramStart"/>
      <w:r w:rsidRPr="007510D9">
        <w:rPr>
          <w:bCs/>
        </w:rPr>
        <w:t>условиями</w:t>
      </w:r>
      <w:proofErr w:type="gramEnd"/>
      <w:r w:rsidRPr="007510D9">
        <w:rPr>
          <w:bCs/>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7510D9">
        <w:rPr>
          <w:bCs/>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441CEA" w:rsidRPr="007510D9" w:rsidRDefault="00454B94" w:rsidP="00441CEA">
      <w:pPr>
        <w:pBdr>
          <w:bottom w:val="dotted" w:sz="24" w:space="1" w:color="auto"/>
        </w:pBdr>
        <w:jc w:val="both"/>
      </w:pPr>
      <w:r>
        <w:rPr>
          <w:b/>
          <w:bCs/>
          <w:color w:val="002060"/>
        </w:rPr>
        <w:t>п</w:t>
      </w:r>
      <w:r w:rsidR="00441CEA" w:rsidRPr="00454B94">
        <w:rPr>
          <w:b/>
          <w:bCs/>
          <w:color w:val="002060"/>
        </w:rPr>
        <w:t>.4.</w:t>
      </w:r>
      <w:r w:rsidR="00441CEA" w:rsidRPr="007510D9">
        <w:rPr>
          <w:bCs/>
          <w:lang w:val="en-US"/>
        </w:rPr>
        <w:t> </w:t>
      </w:r>
      <w:r w:rsidR="00441CEA" w:rsidRPr="007510D9">
        <w:rPr>
          <w:bCs/>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00441CEA" w:rsidRPr="007510D9">
        <w:t xml:space="preserve"> </w:t>
      </w:r>
    </w:p>
    <w:p w:rsidR="00441CEA" w:rsidRDefault="00454B94" w:rsidP="00441CEA">
      <w:pPr>
        <w:pBdr>
          <w:bottom w:val="dotted" w:sz="24" w:space="1" w:color="auto"/>
        </w:pBdr>
        <w:jc w:val="both"/>
        <w:rPr>
          <w:bCs/>
        </w:rPr>
      </w:pPr>
      <w:r>
        <w:rPr>
          <w:b/>
          <w:bCs/>
          <w:color w:val="002060"/>
        </w:rPr>
        <w:t>п</w:t>
      </w:r>
      <w:r w:rsidRPr="00454B94">
        <w:rPr>
          <w:b/>
          <w:bCs/>
          <w:color w:val="002060"/>
        </w:rPr>
        <w:t>.</w:t>
      </w:r>
      <w:r w:rsidR="00441CEA" w:rsidRPr="00454B94">
        <w:rPr>
          <w:b/>
          <w:bCs/>
          <w:color w:val="002060"/>
        </w:rPr>
        <w:t>5.</w:t>
      </w:r>
      <w:r w:rsidR="00441CEA" w:rsidRPr="007510D9">
        <w:rPr>
          <w:bCs/>
          <w:lang w:val="en-US"/>
        </w:rPr>
        <w:t> </w:t>
      </w:r>
      <w:proofErr w:type="gramStart"/>
      <w:r w:rsidR="00441CEA" w:rsidRPr="007510D9">
        <w:rPr>
          <w:bCs/>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00441CEA" w:rsidRPr="007510D9">
        <w:rPr>
          <w:bCs/>
        </w:rPr>
        <w:t>аутистического</w:t>
      </w:r>
      <w:proofErr w:type="spellEnd"/>
      <w:r w:rsidR="00441CEA" w:rsidRPr="007510D9">
        <w:rPr>
          <w:bCs/>
        </w:rPr>
        <w:t xml:space="preserve"> спектра, со сложными дефектами и других обучающихся с ограниченными возможностями здоровья. </w:t>
      </w:r>
      <w:proofErr w:type="gramEnd"/>
    </w:p>
    <w:p w:rsidR="00441CEA" w:rsidRDefault="00454B94" w:rsidP="00441CEA">
      <w:pPr>
        <w:pBdr>
          <w:bottom w:val="dotted" w:sz="24" w:space="1" w:color="auto"/>
        </w:pBdr>
        <w:jc w:val="both"/>
        <w:rPr>
          <w:bCs/>
        </w:rPr>
      </w:pPr>
      <w:r>
        <w:rPr>
          <w:b/>
          <w:bCs/>
          <w:color w:val="002060"/>
        </w:rPr>
        <w:t>п</w:t>
      </w:r>
      <w:r w:rsidRPr="00454B94">
        <w:rPr>
          <w:b/>
          <w:bCs/>
          <w:color w:val="002060"/>
        </w:rPr>
        <w:t>.</w:t>
      </w:r>
      <w:r w:rsidR="00441CEA" w:rsidRPr="00454B94">
        <w:rPr>
          <w:b/>
          <w:bCs/>
          <w:color w:val="002060"/>
        </w:rPr>
        <w:t>11.</w:t>
      </w:r>
      <w:r w:rsidR="00441CEA" w:rsidRPr="007510D9">
        <w:rPr>
          <w:bCs/>
          <w:lang w:val="en-US"/>
        </w:rPr>
        <w:t> </w:t>
      </w:r>
      <w:r w:rsidR="00441CEA" w:rsidRPr="007510D9">
        <w:rPr>
          <w:bCs/>
        </w:rPr>
        <w:t xml:space="preserve">При получении образования </w:t>
      </w:r>
      <w:proofErr w:type="gramStart"/>
      <w:r w:rsidR="00441CEA" w:rsidRPr="007510D9">
        <w:rPr>
          <w:bCs/>
        </w:rPr>
        <w:t>обучающимся</w:t>
      </w:r>
      <w:proofErr w:type="gramEnd"/>
      <w:r w:rsidR="00441CEA" w:rsidRPr="007510D9">
        <w:rPr>
          <w:bCs/>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00441CEA" w:rsidRPr="007510D9">
        <w:rPr>
          <w:bCs/>
        </w:rPr>
        <w:t>сурдопереводчиков</w:t>
      </w:r>
      <w:proofErr w:type="spellEnd"/>
      <w:r w:rsidR="00441CEA" w:rsidRPr="007510D9">
        <w:rPr>
          <w:bCs/>
        </w:rPr>
        <w:t xml:space="preserve"> и </w:t>
      </w:r>
      <w:proofErr w:type="spellStart"/>
      <w:r w:rsidR="00441CEA" w:rsidRPr="007510D9">
        <w:rPr>
          <w:bCs/>
        </w:rPr>
        <w:t>тифлосурдопереводчиков</w:t>
      </w:r>
      <w:proofErr w:type="spellEnd"/>
      <w:r w:rsidR="00441CEA" w:rsidRPr="007510D9">
        <w:rPr>
          <w:bCs/>
        </w:rPr>
        <w:t xml:space="preserve">. Указанная мера социальной поддержки является расходным обязательством субъекта </w:t>
      </w:r>
      <w:r w:rsidR="00441CEA" w:rsidRPr="007510D9">
        <w:rPr>
          <w:bCs/>
        </w:rPr>
        <w:lastRenderedPageBreak/>
        <w:t>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41CEA" w:rsidRDefault="00454B94" w:rsidP="00441CEA">
      <w:pPr>
        <w:pBdr>
          <w:bottom w:val="dotted" w:sz="24" w:space="1" w:color="auto"/>
        </w:pBdr>
        <w:jc w:val="both"/>
      </w:pPr>
      <w:r>
        <w:rPr>
          <w:b/>
          <w:bCs/>
          <w:color w:val="002060"/>
        </w:rPr>
        <w:t>п.</w:t>
      </w:r>
      <w:r w:rsidR="00441CEA" w:rsidRPr="00454B94">
        <w:rPr>
          <w:b/>
          <w:bCs/>
          <w:color w:val="002060"/>
        </w:rPr>
        <w:t>12.</w:t>
      </w:r>
      <w:r w:rsidR="00441CEA" w:rsidRPr="007510D9">
        <w:rPr>
          <w:bCs/>
          <w:lang w:val="en-US"/>
        </w:rPr>
        <w:t> </w:t>
      </w:r>
      <w:r w:rsidR="00441CEA" w:rsidRPr="007510D9">
        <w:rPr>
          <w:bCs/>
        </w:rPr>
        <w:t xml:space="preserve">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00441CEA" w:rsidRPr="007510D9">
        <w:rPr>
          <w:bCs/>
        </w:rPr>
        <w:t>воспитания</w:t>
      </w:r>
      <w:proofErr w:type="gramEnd"/>
      <w:r w:rsidR="00441CEA" w:rsidRPr="007510D9">
        <w:rPr>
          <w:bCs/>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 </w:t>
      </w:r>
    </w:p>
    <w:sectPr w:rsidR="00441CEA" w:rsidSect="002941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proofState w:spelling="clean" w:grammar="clean"/>
  <w:defaultTabStop w:val="708"/>
  <w:characterSpacingControl w:val="doNotCompress"/>
  <w:compat/>
  <w:rsids>
    <w:rsidRoot w:val="00441CEA"/>
    <w:rsid w:val="00130DB6"/>
    <w:rsid w:val="00294102"/>
    <w:rsid w:val="00441CEA"/>
    <w:rsid w:val="00454B94"/>
    <w:rsid w:val="004716F8"/>
    <w:rsid w:val="00760DFF"/>
    <w:rsid w:val="008025F4"/>
    <w:rsid w:val="00A90C86"/>
    <w:rsid w:val="00AF150E"/>
    <w:rsid w:val="00BE0FF2"/>
    <w:rsid w:val="00C72E35"/>
    <w:rsid w:val="00E62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1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441CEA"/>
    <w:pPr>
      <w:spacing w:before="100" w:beforeAutospacing="1" w:after="100" w:afterAutospacing="1"/>
      <w:jc w:val="left"/>
    </w:pPr>
    <w:rPr>
      <w:rFonts w:eastAsia="Times New Roman" w:cs="Times New Roman"/>
      <w:szCs w:val="24"/>
      <w:lang w:eastAsia="ru-RU"/>
    </w:rPr>
  </w:style>
  <w:style w:type="character" w:customStyle="1" w:styleId="apple-converted-space">
    <w:name w:val="apple-converted-space"/>
    <w:basedOn w:val="a0"/>
    <w:rsid w:val="00441CEA"/>
  </w:style>
  <w:style w:type="character" w:styleId="a3">
    <w:name w:val="Hyperlink"/>
    <w:basedOn w:val="a0"/>
    <w:uiPriority w:val="99"/>
    <w:semiHidden/>
    <w:unhideWhenUsed/>
    <w:rsid w:val="00441CEA"/>
    <w:rPr>
      <w:color w:val="0000FF"/>
      <w:u w:val="single"/>
    </w:rPr>
  </w:style>
</w:styles>
</file>

<file path=word/webSettings.xml><?xml version="1.0" encoding="utf-8"?>
<w:webSettings xmlns:r="http://schemas.openxmlformats.org/officeDocument/2006/relationships" xmlns:w="http://schemas.openxmlformats.org/wordprocessingml/2006/main">
  <w:divs>
    <w:div w:id="152786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401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40174/" TargetMode="External"/><Relationship Id="rId5" Type="http://schemas.openxmlformats.org/officeDocument/2006/relationships/hyperlink" Target="http://www.pravo.gov.ru/" TargetMode="External"/><Relationship Id="rId4" Type="http://schemas.openxmlformats.org/officeDocument/2006/relationships/hyperlink" Target="http://www.consultant.ru/document/cons_doc_LAW_14017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7075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Ляна</cp:lastModifiedBy>
  <cp:revision>2</cp:revision>
  <dcterms:created xsi:type="dcterms:W3CDTF">2017-04-01T15:03:00Z</dcterms:created>
  <dcterms:modified xsi:type="dcterms:W3CDTF">2017-04-01T15:03:00Z</dcterms:modified>
</cp:coreProperties>
</file>